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05C3" w14:textId="77777777" w:rsidR="00C90595" w:rsidRPr="00C90595" w:rsidRDefault="00C90595" w:rsidP="00C90595">
      <w:pPr>
        <w:pStyle w:val="NormalWeb"/>
        <w:jc w:val="center"/>
        <w:rPr>
          <w:rFonts w:ascii="Verdana" w:hAnsi="Verdana"/>
          <w:b/>
          <w:sz w:val="22"/>
        </w:rPr>
      </w:pPr>
      <w:r w:rsidRPr="00C90595">
        <w:rPr>
          <w:rFonts w:ascii="Verdana" w:hAnsi="Verdana"/>
          <w:b/>
          <w:sz w:val="22"/>
        </w:rPr>
        <w:t>Decreto Supremo Nº 40, Titulo VI: De la obligación de informar de los riesgos laborales.</w:t>
      </w:r>
    </w:p>
    <w:p w14:paraId="6FEFCDB9" w14:textId="77777777" w:rsidR="00C90595" w:rsidRPr="00C90595" w:rsidRDefault="00C90595" w:rsidP="00C90595">
      <w:pPr>
        <w:pStyle w:val="NormalWeb"/>
        <w:jc w:val="both"/>
        <w:rPr>
          <w:rFonts w:ascii="Verdana" w:hAnsi="Verdana"/>
          <w:sz w:val="22"/>
        </w:rPr>
      </w:pPr>
      <w:r w:rsidRPr="00C90595">
        <w:rPr>
          <w:rFonts w:ascii="Verdana" w:hAnsi="Verdana"/>
          <w:b/>
          <w:sz w:val="22"/>
        </w:rPr>
        <w:t>Artículo 21</w:t>
      </w:r>
      <w:r w:rsidRPr="00C90595">
        <w:rPr>
          <w:rFonts w:ascii="Verdana" w:hAnsi="Verdana"/>
          <w:sz w:val="22"/>
        </w:rPr>
        <w:t>.- Los empleadores tienen la obligación de informar oportuna y convenientemente a todos sus trabajadores acerca de los riesgos que entrañan sus labores, de las medidas preventivas y de los métodos de trabajo correctos. Los riesgos son los inherentes a la actividad de cada empresa.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021"/>
      </w:tblGrid>
      <w:tr w:rsidR="00D12912" w14:paraId="3FD19354" w14:textId="77777777" w:rsidTr="005F315F">
        <w:tc>
          <w:tcPr>
            <w:tcW w:w="2405" w:type="dxa"/>
          </w:tcPr>
          <w:p w14:paraId="60B2E1BC" w14:textId="77777777" w:rsidR="00D12912" w:rsidRPr="008A71D2" w:rsidRDefault="00D12912" w:rsidP="00D12912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A71D2">
              <w:rPr>
                <w:rFonts w:ascii="Verdana" w:hAnsi="Verdana"/>
                <w:b/>
                <w:szCs w:val="20"/>
              </w:rPr>
              <w:t>EFECTOS DE LOS RIESGOS PSICOSOCIALES</w:t>
            </w:r>
          </w:p>
        </w:tc>
        <w:tc>
          <w:tcPr>
            <w:tcW w:w="3402" w:type="dxa"/>
          </w:tcPr>
          <w:p w14:paraId="498AD02C" w14:textId="77777777" w:rsidR="00D12912" w:rsidRPr="008A71D2" w:rsidRDefault="00D12912" w:rsidP="00D12912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A71D2">
              <w:rPr>
                <w:rFonts w:ascii="Verdana" w:hAnsi="Verdana"/>
                <w:b/>
                <w:szCs w:val="20"/>
              </w:rPr>
              <w:t>CONSECUENCIAS</w:t>
            </w:r>
          </w:p>
        </w:tc>
        <w:tc>
          <w:tcPr>
            <w:tcW w:w="3021" w:type="dxa"/>
          </w:tcPr>
          <w:p w14:paraId="6D6110E2" w14:textId="77777777" w:rsidR="00D12912" w:rsidRPr="008A71D2" w:rsidRDefault="00D12912" w:rsidP="00D12912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8A71D2">
              <w:rPr>
                <w:rFonts w:ascii="Verdana" w:hAnsi="Verdana"/>
                <w:b/>
                <w:szCs w:val="20"/>
              </w:rPr>
              <w:t>MEDIDAS PREVENTIVAS</w:t>
            </w:r>
          </w:p>
        </w:tc>
      </w:tr>
      <w:tr w:rsidR="00D12912" w:rsidRPr="008A71D2" w14:paraId="13D359F7" w14:textId="77777777" w:rsidTr="005F315F">
        <w:tc>
          <w:tcPr>
            <w:tcW w:w="2405" w:type="dxa"/>
          </w:tcPr>
          <w:p w14:paraId="660DE6A3" w14:textId="77777777" w:rsidR="00D12912" w:rsidRPr="008A71D2" w:rsidRDefault="00D12912" w:rsidP="00D12912">
            <w:pPr>
              <w:jc w:val="center"/>
              <w:rPr>
                <w:rFonts w:ascii="Verdana" w:hAnsi="Verdana" w:cs="Arial"/>
                <w:b/>
                <w:bCs/>
                <w:kern w:val="30"/>
              </w:rPr>
            </w:pPr>
          </w:p>
          <w:p w14:paraId="3E55F559" w14:textId="77777777" w:rsidR="00D12912" w:rsidRPr="008A71D2" w:rsidRDefault="00D12912" w:rsidP="00D12912">
            <w:pPr>
              <w:jc w:val="center"/>
              <w:rPr>
                <w:rFonts w:ascii="Verdana" w:hAnsi="Verdana" w:cs="Arial"/>
                <w:b/>
                <w:bCs/>
                <w:kern w:val="30"/>
              </w:rPr>
            </w:pPr>
          </w:p>
          <w:p w14:paraId="02B23406" w14:textId="77777777" w:rsidR="00D12912" w:rsidRPr="008A71D2" w:rsidRDefault="00D12912" w:rsidP="00D12912">
            <w:pPr>
              <w:jc w:val="center"/>
              <w:rPr>
                <w:rFonts w:ascii="Verdana" w:hAnsi="Verdana"/>
              </w:rPr>
            </w:pPr>
            <w:r w:rsidRPr="008A71D2">
              <w:rPr>
                <w:rFonts w:ascii="Verdana" w:hAnsi="Verdana" w:cs="Arial"/>
                <w:b/>
                <w:bCs/>
                <w:kern w:val="30"/>
              </w:rPr>
              <w:t>Efectos sobre los resultados del trabajo y sobre la propia organización</w:t>
            </w:r>
          </w:p>
        </w:tc>
        <w:tc>
          <w:tcPr>
            <w:tcW w:w="3402" w:type="dxa"/>
            <w:vAlign w:val="center"/>
          </w:tcPr>
          <w:p w14:paraId="098271BF" w14:textId="77777777" w:rsidR="00D12912" w:rsidRPr="008A71D2" w:rsidRDefault="00D12912" w:rsidP="008A71D2">
            <w:pPr>
              <w:ind w:left="199" w:right="115"/>
              <w:jc w:val="both"/>
              <w:rPr>
                <w:rFonts w:ascii="Verdana" w:hAnsi="Verdana" w:cs="Arial"/>
                <w:bCs/>
                <w:color w:val="000000"/>
                <w:kern w:val="30"/>
              </w:rPr>
            </w:pPr>
          </w:p>
          <w:p w14:paraId="77AC454F" w14:textId="77777777" w:rsidR="008A71D2" w:rsidRPr="008A71D2" w:rsidRDefault="00D12912" w:rsidP="008A71D2">
            <w:pPr>
              <w:pStyle w:val="Prrafodelista"/>
              <w:numPr>
                <w:ilvl w:val="0"/>
                <w:numId w:val="1"/>
              </w:numPr>
              <w:ind w:right="115"/>
              <w:jc w:val="both"/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</w:pPr>
            <w:r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Generación de climas laborales adversos</w:t>
            </w:r>
            <w:r w:rsidR="008A71D2"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.</w:t>
            </w:r>
          </w:p>
          <w:p w14:paraId="2BBF0848" w14:textId="451E45BE" w:rsidR="008A71D2" w:rsidRPr="008A71D2" w:rsidRDefault="008A71D2" w:rsidP="008A71D2">
            <w:pPr>
              <w:pStyle w:val="Prrafodelista"/>
              <w:numPr>
                <w:ilvl w:val="0"/>
                <w:numId w:val="1"/>
              </w:numPr>
              <w:ind w:right="115"/>
              <w:jc w:val="both"/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</w:pPr>
            <w:r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A</w:t>
            </w:r>
            <w:r w:rsidR="00D12912"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umento en la</w:t>
            </w:r>
            <w:r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 xml:space="preserve"> </w:t>
            </w:r>
            <w:r w:rsidR="00D12912"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sobrecarga laboral</w:t>
            </w:r>
            <w:r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.</w:t>
            </w:r>
          </w:p>
          <w:p w14:paraId="6C525C44" w14:textId="7E5E0841" w:rsidR="00D12912" w:rsidRPr="008A71D2" w:rsidRDefault="008A71D2" w:rsidP="008A71D2">
            <w:pPr>
              <w:pStyle w:val="Prrafodelista"/>
              <w:numPr>
                <w:ilvl w:val="0"/>
                <w:numId w:val="1"/>
              </w:numPr>
              <w:ind w:right="115"/>
              <w:jc w:val="both"/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</w:pPr>
            <w:r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I</w:t>
            </w:r>
            <w:r w:rsidR="00D12912"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ncremento en los factores que inciden en la ocurrencia de incidentes y accidentes dentro del trabajo</w:t>
            </w:r>
            <w:r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.</w:t>
            </w:r>
          </w:p>
          <w:p w14:paraId="2707A82E" w14:textId="497178D1" w:rsidR="00D12912" w:rsidRPr="008A71D2" w:rsidRDefault="008A71D2" w:rsidP="008A71D2">
            <w:pPr>
              <w:pStyle w:val="Prrafodelista"/>
              <w:numPr>
                <w:ilvl w:val="0"/>
                <w:numId w:val="1"/>
              </w:numPr>
              <w:ind w:right="115"/>
              <w:jc w:val="both"/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</w:pPr>
            <w:r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Disminución de la productividad personal y del equipo (en consecuencia, de la organización misma).</w:t>
            </w:r>
          </w:p>
          <w:p w14:paraId="2134D85F" w14:textId="32C2281F" w:rsidR="008A71D2" w:rsidRPr="008A71D2" w:rsidRDefault="008A71D2" w:rsidP="008A71D2">
            <w:pPr>
              <w:pStyle w:val="Prrafodelista"/>
              <w:numPr>
                <w:ilvl w:val="0"/>
                <w:numId w:val="1"/>
              </w:numPr>
              <w:ind w:right="115"/>
              <w:jc w:val="both"/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</w:pPr>
            <w:r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Disminución de la actitud de compromiso laboral.</w:t>
            </w:r>
          </w:p>
          <w:p w14:paraId="2EAA9029" w14:textId="2B2AE108" w:rsidR="008A71D2" w:rsidRPr="008A71D2" w:rsidRDefault="008A71D2" w:rsidP="008A71D2">
            <w:pPr>
              <w:pStyle w:val="Prrafodelista"/>
              <w:ind w:left="559" w:right="115"/>
              <w:jc w:val="both"/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</w:pPr>
          </w:p>
        </w:tc>
        <w:tc>
          <w:tcPr>
            <w:tcW w:w="3021" w:type="dxa"/>
            <w:vMerge w:val="restart"/>
          </w:tcPr>
          <w:p w14:paraId="60693C00" w14:textId="77777777" w:rsidR="00D12912" w:rsidRPr="008A71D2" w:rsidRDefault="00D12912" w:rsidP="008A71D2">
            <w:pPr>
              <w:jc w:val="both"/>
              <w:rPr>
                <w:rFonts w:ascii="Verdana" w:hAnsi="Verdana"/>
              </w:rPr>
            </w:pPr>
          </w:p>
          <w:p w14:paraId="402FB44D" w14:textId="1D8C94A4" w:rsidR="00965AB6" w:rsidRPr="006B5501" w:rsidRDefault="00965AB6" w:rsidP="006B5501">
            <w:pPr>
              <w:jc w:val="both"/>
              <w:rPr>
                <w:rFonts w:ascii="Verdana" w:hAnsi="Verdana"/>
              </w:rPr>
            </w:pPr>
            <w:r w:rsidRPr="006B5501">
              <w:rPr>
                <w:rFonts w:ascii="Verdana" w:hAnsi="Verdana"/>
              </w:rPr>
              <w:t>Para prevenir los efectos de los Riesgos Psicosociales en el Trabajo y sus consecuencias sobre la salud psicológica, física y sobre los resultados del trabajo y la propia organización, existen herramientas prácticas y efectivas basadas en el modelo de evaluación de riesgos psicosociales de Mutual de Seguridad, y enmarcado en el Protocolo de Vigilancia de Riesgos Psicosociales en el Trabajo, del Ministerio de Salud.</w:t>
            </w:r>
          </w:p>
          <w:p w14:paraId="0124C1D2" w14:textId="77777777" w:rsidR="00965AB6" w:rsidRPr="008A71D2" w:rsidRDefault="00965AB6" w:rsidP="008A71D2">
            <w:pPr>
              <w:jc w:val="both"/>
              <w:rPr>
                <w:rFonts w:ascii="Verdana" w:hAnsi="Verdana"/>
              </w:rPr>
            </w:pPr>
          </w:p>
          <w:p w14:paraId="7A2C5294" w14:textId="39342B07" w:rsidR="00965AB6" w:rsidRPr="006B5501" w:rsidRDefault="00965AB6" w:rsidP="006B5501">
            <w:pPr>
              <w:jc w:val="both"/>
              <w:rPr>
                <w:rFonts w:ascii="Verdana" w:hAnsi="Verdana"/>
              </w:rPr>
            </w:pPr>
            <w:r w:rsidRPr="006B5501">
              <w:rPr>
                <w:rFonts w:ascii="Verdana" w:hAnsi="Verdana"/>
              </w:rPr>
              <w:t xml:space="preserve">Una buena gestión de estos riesgos involucra su identificación, evaluación, </w:t>
            </w:r>
            <w:r w:rsidR="00E53229" w:rsidRPr="006B5501">
              <w:rPr>
                <w:rFonts w:ascii="Verdana" w:hAnsi="Verdana"/>
              </w:rPr>
              <w:t>diseño e incorporación</w:t>
            </w:r>
            <w:r w:rsidRPr="006B5501">
              <w:rPr>
                <w:rFonts w:ascii="Verdana" w:hAnsi="Verdana"/>
              </w:rPr>
              <w:t xml:space="preserve"> de medidas para su control y su revisión periódica.</w:t>
            </w:r>
          </w:p>
          <w:p w14:paraId="1168E7F0" w14:textId="77777777" w:rsidR="00583F43" w:rsidRPr="008A71D2" w:rsidRDefault="00583F43" w:rsidP="008A71D2">
            <w:pPr>
              <w:jc w:val="both"/>
              <w:rPr>
                <w:rFonts w:ascii="Verdana" w:hAnsi="Verdana"/>
              </w:rPr>
            </w:pPr>
          </w:p>
          <w:p w14:paraId="00969E0F" w14:textId="3BC973CE" w:rsidR="00583F43" w:rsidRPr="006B5501" w:rsidRDefault="00583F43" w:rsidP="006B5501">
            <w:pPr>
              <w:jc w:val="both"/>
              <w:rPr>
                <w:rFonts w:ascii="Verdana" w:hAnsi="Verdana"/>
              </w:rPr>
            </w:pPr>
            <w:r w:rsidRPr="006B5501">
              <w:rPr>
                <w:rFonts w:ascii="Verdana" w:hAnsi="Verdana"/>
              </w:rPr>
              <w:t xml:space="preserve">Para la identificación </w:t>
            </w:r>
            <w:r w:rsidR="00E53229" w:rsidRPr="006B5501">
              <w:rPr>
                <w:rFonts w:ascii="Verdana" w:hAnsi="Verdana"/>
              </w:rPr>
              <w:t xml:space="preserve">del riesgo </w:t>
            </w:r>
            <w:r w:rsidRPr="006B5501">
              <w:rPr>
                <w:rFonts w:ascii="Verdana" w:hAnsi="Verdana"/>
              </w:rPr>
              <w:t xml:space="preserve">y la incorporación de medidas, se </w:t>
            </w:r>
            <w:r w:rsidR="00E53229" w:rsidRPr="006B5501">
              <w:rPr>
                <w:rFonts w:ascii="Verdana" w:hAnsi="Verdana"/>
              </w:rPr>
              <w:t xml:space="preserve">estima </w:t>
            </w:r>
            <w:r w:rsidR="00E53229" w:rsidRPr="006B5501">
              <w:rPr>
                <w:rFonts w:ascii="Verdana" w:hAnsi="Verdana"/>
              </w:rPr>
              <w:lastRenderedPageBreak/>
              <w:t>que</w:t>
            </w:r>
            <w:r w:rsidRPr="006B5501">
              <w:rPr>
                <w:rFonts w:ascii="Verdana" w:hAnsi="Verdana"/>
              </w:rPr>
              <w:t xml:space="preserve"> </w:t>
            </w:r>
            <w:r w:rsidR="00E53229" w:rsidRPr="006B5501">
              <w:rPr>
                <w:rFonts w:ascii="Verdana" w:hAnsi="Verdana"/>
              </w:rPr>
              <w:t xml:space="preserve">la participación de los trabajadores a través del diálogo social, resulta ser </w:t>
            </w:r>
            <w:r w:rsidRPr="006B5501">
              <w:rPr>
                <w:rFonts w:ascii="Verdana" w:hAnsi="Verdana"/>
              </w:rPr>
              <w:t>una actividad efectiva para la mejora en el diseño</w:t>
            </w:r>
            <w:r w:rsidR="00E53229" w:rsidRPr="006B5501">
              <w:rPr>
                <w:rFonts w:ascii="Verdana" w:hAnsi="Verdana"/>
              </w:rPr>
              <w:t xml:space="preserve"> de la organización del trabajo y la mejora continua.</w:t>
            </w:r>
          </w:p>
          <w:p w14:paraId="2D3A5DF2" w14:textId="77777777" w:rsidR="00965AB6" w:rsidRPr="008A71D2" w:rsidRDefault="00965AB6" w:rsidP="008A71D2">
            <w:pPr>
              <w:jc w:val="both"/>
              <w:rPr>
                <w:rFonts w:ascii="Verdana" w:hAnsi="Verdana"/>
              </w:rPr>
            </w:pPr>
          </w:p>
          <w:p w14:paraId="3F8132DC" w14:textId="77777777" w:rsidR="00AA2FF8" w:rsidRDefault="00965AB6" w:rsidP="008A71D2">
            <w:pPr>
              <w:jc w:val="both"/>
              <w:rPr>
                <w:rFonts w:ascii="Verdana" w:hAnsi="Verdana"/>
              </w:rPr>
            </w:pPr>
            <w:r w:rsidRPr="008A71D2">
              <w:rPr>
                <w:rFonts w:ascii="Verdana" w:hAnsi="Verdana"/>
              </w:rPr>
              <w:t xml:space="preserve">El Protocolo de Vigilancia de Riesgos Psicosociales en el Trabajo, </w:t>
            </w:r>
            <w:r w:rsidR="00990B58" w:rsidRPr="008A71D2">
              <w:rPr>
                <w:rFonts w:ascii="Verdana" w:hAnsi="Verdana"/>
              </w:rPr>
              <w:t>es la herramienta normativa que se debe emplear</w:t>
            </w:r>
            <w:r w:rsidRPr="008A71D2">
              <w:rPr>
                <w:rFonts w:ascii="Verdana" w:hAnsi="Verdana"/>
              </w:rPr>
              <w:t xml:space="preserve"> </w:t>
            </w:r>
            <w:r w:rsidR="00282EF1" w:rsidRPr="008A71D2">
              <w:rPr>
                <w:rFonts w:ascii="Verdana" w:hAnsi="Verdana"/>
              </w:rPr>
              <w:t xml:space="preserve">para la evaluación de estos riesgos, a través de la aplicación </w:t>
            </w:r>
            <w:r w:rsidR="00AA2FF8">
              <w:rPr>
                <w:rFonts w:ascii="Verdana" w:hAnsi="Verdana"/>
              </w:rPr>
              <w:t xml:space="preserve">del cuestionario </w:t>
            </w:r>
          </w:p>
          <w:p w14:paraId="3332E51B" w14:textId="78CC79A8" w:rsidR="00965AB6" w:rsidRDefault="00AA2FF8" w:rsidP="008A71D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CEAL-SM/SUSESO.</w:t>
            </w:r>
          </w:p>
          <w:p w14:paraId="4BDC641E" w14:textId="60F9A58B" w:rsidR="005F315F" w:rsidRDefault="005F315F" w:rsidP="008A71D2">
            <w:pPr>
              <w:jc w:val="both"/>
              <w:rPr>
                <w:rFonts w:ascii="Verdana" w:hAnsi="Verdana"/>
              </w:rPr>
            </w:pPr>
          </w:p>
          <w:p w14:paraId="58EE178E" w14:textId="77777777" w:rsidR="00AA2FF8" w:rsidRDefault="005F315F" w:rsidP="00AA2FF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Procure dar cumplimiento a la implementación del Protocolo y mantener las actividades de gestión participativa en apego al Manual del Método del Cuestionario </w:t>
            </w:r>
          </w:p>
          <w:p w14:paraId="465808FD" w14:textId="5FF29860" w:rsidR="006B5501" w:rsidRDefault="00AA2FF8" w:rsidP="008A71D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CEAL-SM/SUSESO.</w:t>
            </w:r>
          </w:p>
          <w:p w14:paraId="36C0B45A" w14:textId="47AD6286" w:rsidR="006B5501" w:rsidRPr="008A71D2" w:rsidRDefault="006B5501" w:rsidP="008A71D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Informe oportunamente sobre las medidas preventivas específicas que se adopten para controlar los riesgos particulares de cada centro de trabajo y evalúe su efectividad.</w:t>
            </w:r>
          </w:p>
          <w:p w14:paraId="428C1A22" w14:textId="77777777" w:rsidR="00282EF1" w:rsidRPr="008A71D2" w:rsidRDefault="00282EF1" w:rsidP="008A71D2">
            <w:pPr>
              <w:jc w:val="both"/>
              <w:rPr>
                <w:rFonts w:ascii="Verdana" w:hAnsi="Verdana"/>
              </w:rPr>
            </w:pPr>
          </w:p>
        </w:tc>
      </w:tr>
      <w:tr w:rsidR="00D12912" w:rsidRPr="008A71D2" w14:paraId="71DABE93" w14:textId="77777777" w:rsidTr="005F315F">
        <w:tc>
          <w:tcPr>
            <w:tcW w:w="2405" w:type="dxa"/>
          </w:tcPr>
          <w:p w14:paraId="2E2F1F2A" w14:textId="77777777" w:rsidR="00D12912" w:rsidRPr="008A71D2" w:rsidRDefault="00D12912" w:rsidP="00D12912">
            <w:pPr>
              <w:jc w:val="center"/>
              <w:rPr>
                <w:rFonts w:ascii="Verdana" w:hAnsi="Verdana" w:cs="Arial"/>
                <w:b/>
                <w:bCs/>
                <w:kern w:val="30"/>
              </w:rPr>
            </w:pPr>
          </w:p>
          <w:p w14:paraId="60CB5E34" w14:textId="77777777" w:rsidR="00D12912" w:rsidRPr="008A71D2" w:rsidRDefault="00D12912" w:rsidP="00D12912">
            <w:pPr>
              <w:jc w:val="center"/>
              <w:rPr>
                <w:rFonts w:ascii="Verdana" w:hAnsi="Verdana" w:cs="Arial"/>
                <w:b/>
                <w:bCs/>
                <w:kern w:val="30"/>
              </w:rPr>
            </w:pPr>
          </w:p>
          <w:p w14:paraId="74E9E9D2" w14:textId="77777777" w:rsidR="00D12912" w:rsidRPr="008A71D2" w:rsidRDefault="00D12912" w:rsidP="00D12912">
            <w:pPr>
              <w:jc w:val="center"/>
              <w:rPr>
                <w:rFonts w:ascii="Verdana" w:hAnsi="Verdana"/>
              </w:rPr>
            </w:pPr>
            <w:r w:rsidRPr="008A71D2">
              <w:rPr>
                <w:rFonts w:ascii="Verdana" w:hAnsi="Verdana" w:cs="Arial"/>
                <w:b/>
                <w:bCs/>
                <w:kern w:val="30"/>
              </w:rPr>
              <w:t>Salud Psicológica</w:t>
            </w:r>
          </w:p>
        </w:tc>
        <w:tc>
          <w:tcPr>
            <w:tcW w:w="3402" w:type="dxa"/>
            <w:vAlign w:val="center"/>
          </w:tcPr>
          <w:p w14:paraId="4CBC23EF" w14:textId="77777777" w:rsidR="00D12912" w:rsidRPr="008A71D2" w:rsidRDefault="00D12912" w:rsidP="008A71D2">
            <w:pPr>
              <w:ind w:left="199" w:right="115"/>
              <w:jc w:val="both"/>
              <w:rPr>
                <w:rFonts w:ascii="Verdana" w:hAnsi="Verdana" w:cs="Arial"/>
                <w:bCs/>
                <w:color w:val="000000"/>
                <w:kern w:val="30"/>
              </w:rPr>
            </w:pPr>
          </w:p>
          <w:p w14:paraId="0F00DA7B" w14:textId="77777777" w:rsidR="008A71D2" w:rsidRPr="008A71D2" w:rsidRDefault="00D12912" w:rsidP="008A71D2">
            <w:pPr>
              <w:pStyle w:val="Prrafodelista"/>
              <w:numPr>
                <w:ilvl w:val="0"/>
                <w:numId w:val="1"/>
              </w:numPr>
              <w:ind w:right="115"/>
              <w:jc w:val="both"/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</w:pPr>
            <w:r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Disminución de los estímulos relacionados con el ánimo</w:t>
            </w:r>
            <w:r w:rsidR="008A71D2"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.</w:t>
            </w:r>
          </w:p>
          <w:p w14:paraId="68BB7165" w14:textId="4EDA0A81" w:rsidR="00D12912" w:rsidRPr="008A71D2" w:rsidRDefault="008A71D2" w:rsidP="008A71D2">
            <w:pPr>
              <w:pStyle w:val="Prrafodelista"/>
              <w:numPr>
                <w:ilvl w:val="0"/>
                <w:numId w:val="1"/>
              </w:numPr>
              <w:ind w:right="115"/>
              <w:jc w:val="both"/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</w:pPr>
            <w:r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A</w:t>
            </w:r>
            <w:r w:rsidR="00D12912"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umento de los f</w:t>
            </w:r>
            <w:r w:rsidR="000B50F4"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actores conductuales depresivos.</w:t>
            </w:r>
          </w:p>
          <w:p w14:paraId="1DD1C59E" w14:textId="4EFFFFEE" w:rsidR="008A71D2" w:rsidRPr="008A71D2" w:rsidRDefault="008A71D2" w:rsidP="008A71D2">
            <w:pPr>
              <w:pStyle w:val="Prrafodelista"/>
              <w:numPr>
                <w:ilvl w:val="0"/>
                <w:numId w:val="1"/>
              </w:numPr>
              <w:ind w:right="115"/>
              <w:jc w:val="both"/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</w:pPr>
            <w:r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Aumento del estado de insatisfacción laboral.</w:t>
            </w:r>
          </w:p>
          <w:p w14:paraId="79D1B275" w14:textId="77777777" w:rsidR="00D12912" w:rsidRPr="00C90595" w:rsidRDefault="008A71D2" w:rsidP="00C90595">
            <w:pPr>
              <w:pStyle w:val="Prrafodelista"/>
              <w:numPr>
                <w:ilvl w:val="0"/>
                <w:numId w:val="1"/>
              </w:numPr>
              <w:ind w:right="115"/>
              <w:jc w:val="both"/>
              <w:rPr>
                <w:rFonts w:ascii="Verdana" w:hAnsi="Verdana" w:cs="Arial"/>
                <w:bCs/>
                <w:color w:val="000000"/>
                <w:kern w:val="30"/>
              </w:rPr>
            </w:pPr>
            <w:r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 xml:space="preserve">Disminución de la percepción de sentido del trabajo e </w:t>
            </w:r>
            <w:r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lastRenderedPageBreak/>
              <w:t>identificación con la organización.</w:t>
            </w:r>
          </w:p>
          <w:p w14:paraId="79FA2D45" w14:textId="6280949A" w:rsidR="00C90595" w:rsidRPr="008A71D2" w:rsidRDefault="00C90595" w:rsidP="00C90595">
            <w:pPr>
              <w:pStyle w:val="Prrafodelista"/>
              <w:ind w:left="559" w:right="115"/>
              <w:jc w:val="both"/>
              <w:rPr>
                <w:rFonts w:ascii="Verdana" w:hAnsi="Verdana" w:cs="Arial"/>
                <w:bCs/>
                <w:color w:val="000000"/>
                <w:kern w:val="30"/>
              </w:rPr>
            </w:pPr>
          </w:p>
        </w:tc>
        <w:tc>
          <w:tcPr>
            <w:tcW w:w="3021" w:type="dxa"/>
            <w:vMerge/>
          </w:tcPr>
          <w:p w14:paraId="0DA79A65" w14:textId="77777777" w:rsidR="00D12912" w:rsidRPr="008A71D2" w:rsidRDefault="00D12912" w:rsidP="008A71D2">
            <w:pPr>
              <w:jc w:val="both"/>
              <w:rPr>
                <w:rFonts w:ascii="Verdana" w:hAnsi="Verdana"/>
              </w:rPr>
            </w:pPr>
          </w:p>
        </w:tc>
      </w:tr>
      <w:tr w:rsidR="00D12912" w:rsidRPr="008A71D2" w14:paraId="45A6F893" w14:textId="77777777" w:rsidTr="005F315F">
        <w:tc>
          <w:tcPr>
            <w:tcW w:w="2405" w:type="dxa"/>
          </w:tcPr>
          <w:p w14:paraId="7681DD1A" w14:textId="77777777" w:rsidR="00C90595" w:rsidRDefault="00C90595" w:rsidP="00C90595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3E1C2E05" w14:textId="77777777" w:rsidR="00C90595" w:rsidRDefault="00C90595" w:rsidP="00C90595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6E5BD15" w14:textId="77777777" w:rsidR="00C90595" w:rsidRDefault="00C90595" w:rsidP="00C90595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9DE6F16" w14:textId="5A1E490F" w:rsidR="00D12912" w:rsidRPr="00C90595" w:rsidRDefault="00C90595" w:rsidP="00C90595">
            <w:pPr>
              <w:jc w:val="center"/>
              <w:rPr>
                <w:rFonts w:ascii="Verdana" w:hAnsi="Verdana"/>
                <w:b/>
                <w:bCs/>
              </w:rPr>
            </w:pPr>
            <w:r w:rsidRPr="00C90595">
              <w:rPr>
                <w:rFonts w:ascii="Verdana" w:hAnsi="Verdana"/>
                <w:b/>
                <w:bCs/>
              </w:rPr>
              <w:t>Salud Física</w:t>
            </w:r>
          </w:p>
        </w:tc>
        <w:tc>
          <w:tcPr>
            <w:tcW w:w="3402" w:type="dxa"/>
            <w:vAlign w:val="center"/>
          </w:tcPr>
          <w:p w14:paraId="55586F9D" w14:textId="72CDD8F3" w:rsidR="00D12912" w:rsidRPr="008A71D2" w:rsidRDefault="00D12912" w:rsidP="008A71D2">
            <w:pPr>
              <w:ind w:right="115"/>
              <w:jc w:val="both"/>
              <w:rPr>
                <w:rFonts w:ascii="Verdana" w:hAnsi="Verdana" w:cs="Arial"/>
                <w:bCs/>
                <w:color w:val="000000"/>
                <w:kern w:val="30"/>
              </w:rPr>
            </w:pPr>
            <w:r w:rsidRPr="008A71D2">
              <w:rPr>
                <w:rFonts w:ascii="Verdana" w:hAnsi="Verdana" w:cs="Arial"/>
                <w:bCs/>
                <w:color w:val="000000"/>
                <w:kern w:val="30"/>
              </w:rPr>
              <w:t xml:space="preserve">A través de activaciones hormonales y estimulaciones nerviosas se </w:t>
            </w:r>
            <w:r w:rsidR="00583F43" w:rsidRPr="008A71D2">
              <w:rPr>
                <w:rFonts w:ascii="Verdana" w:hAnsi="Verdana" w:cs="Arial"/>
                <w:bCs/>
                <w:color w:val="000000"/>
                <w:kern w:val="30"/>
              </w:rPr>
              <w:t xml:space="preserve">puede </w:t>
            </w:r>
            <w:r w:rsidRPr="008A71D2">
              <w:rPr>
                <w:rFonts w:ascii="Verdana" w:hAnsi="Verdana" w:cs="Arial"/>
                <w:bCs/>
                <w:color w:val="000000"/>
                <w:kern w:val="30"/>
              </w:rPr>
              <w:t>produc</w:t>
            </w:r>
            <w:r w:rsidR="00ED4C93" w:rsidRPr="008A71D2">
              <w:rPr>
                <w:rFonts w:ascii="Verdana" w:hAnsi="Verdana" w:cs="Arial"/>
                <w:bCs/>
                <w:color w:val="000000"/>
                <w:kern w:val="30"/>
              </w:rPr>
              <w:t>ir</w:t>
            </w:r>
            <w:r w:rsidRPr="008A71D2">
              <w:rPr>
                <w:rFonts w:ascii="Verdana" w:hAnsi="Verdana" w:cs="Arial"/>
                <w:bCs/>
                <w:color w:val="000000"/>
                <w:kern w:val="30"/>
              </w:rPr>
              <w:t>:</w:t>
            </w:r>
          </w:p>
          <w:p w14:paraId="3CBEC4F5" w14:textId="77777777" w:rsidR="00D12912" w:rsidRPr="008A71D2" w:rsidRDefault="00D12912" w:rsidP="008A71D2">
            <w:pPr>
              <w:ind w:right="115"/>
              <w:jc w:val="both"/>
              <w:rPr>
                <w:rFonts w:ascii="Verdana" w:hAnsi="Verdana" w:cs="Arial"/>
                <w:bCs/>
                <w:color w:val="000000"/>
                <w:kern w:val="30"/>
              </w:rPr>
            </w:pPr>
          </w:p>
          <w:p w14:paraId="7D96CC8F" w14:textId="00E049FA" w:rsidR="00D12912" w:rsidRPr="008A71D2" w:rsidRDefault="00D12912" w:rsidP="008A71D2">
            <w:pPr>
              <w:pStyle w:val="Prrafodelista"/>
              <w:numPr>
                <w:ilvl w:val="0"/>
                <w:numId w:val="1"/>
              </w:numPr>
              <w:ind w:right="115"/>
              <w:jc w:val="both"/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</w:pPr>
            <w:r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Trastornos médicos de diversos tipos</w:t>
            </w:r>
            <w:r w:rsidR="008A71D2"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:</w:t>
            </w:r>
            <w:r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 xml:space="preserve"> Nerviosos, Cardiacos, Respiratorios, Gastrointestinales</w:t>
            </w:r>
            <w:r w:rsidR="00ED4C93"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 xml:space="preserve">, </w:t>
            </w:r>
            <w:proofErr w:type="spellStart"/>
            <w:r w:rsidR="00ED4C93"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músculoesqueléticos</w:t>
            </w:r>
            <w:proofErr w:type="spellEnd"/>
            <w:r w:rsidR="008A71D2" w:rsidRPr="008A71D2"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  <w:t>, entre otros.</w:t>
            </w:r>
          </w:p>
          <w:p w14:paraId="1D3276D3" w14:textId="77777777" w:rsidR="00D12912" w:rsidRPr="008A71D2" w:rsidRDefault="00D12912" w:rsidP="008A71D2">
            <w:pPr>
              <w:pStyle w:val="Prrafodelista"/>
              <w:ind w:left="199" w:right="115"/>
              <w:jc w:val="both"/>
              <w:rPr>
                <w:rFonts w:ascii="Verdana" w:hAnsi="Verdana" w:cs="Arial"/>
                <w:bCs/>
                <w:color w:val="000000"/>
                <w:kern w:val="30"/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14:paraId="34052D48" w14:textId="77777777" w:rsidR="00D12912" w:rsidRPr="008A71D2" w:rsidRDefault="00D12912" w:rsidP="008A71D2">
            <w:pPr>
              <w:jc w:val="both"/>
              <w:rPr>
                <w:rFonts w:ascii="Verdana" w:hAnsi="Verdana"/>
              </w:rPr>
            </w:pPr>
          </w:p>
        </w:tc>
      </w:tr>
    </w:tbl>
    <w:p w14:paraId="319AFBF1" w14:textId="540C3111" w:rsidR="00A87E62" w:rsidRDefault="00A87E62">
      <w:pPr>
        <w:rPr>
          <w:rFonts w:ascii="Verdana" w:hAnsi="Verdana"/>
        </w:rPr>
      </w:pPr>
    </w:p>
    <w:p w14:paraId="45E4EDFD" w14:textId="77777777" w:rsidR="00C90595" w:rsidRPr="00C90595" w:rsidRDefault="00C90595" w:rsidP="00C90595">
      <w:pPr>
        <w:pStyle w:val="Piedepgina"/>
        <w:rPr>
          <w:rFonts w:ascii="Verdana" w:hAnsi="Verdana"/>
        </w:rPr>
      </w:pPr>
      <w:r w:rsidRPr="00C90595">
        <w:rPr>
          <w:rFonts w:ascii="Verdana" w:hAnsi="Verdana"/>
        </w:rPr>
        <w:t>Rut y Firma del Trabajador: ………………………………………………………………………………….</w:t>
      </w:r>
    </w:p>
    <w:p w14:paraId="72C33569" w14:textId="77777777" w:rsidR="00C90595" w:rsidRPr="008A71D2" w:rsidRDefault="00C90595">
      <w:pPr>
        <w:rPr>
          <w:rFonts w:ascii="Verdana" w:hAnsi="Verdana"/>
        </w:rPr>
      </w:pPr>
    </w:p>
    <w:sectPr w:rsidR="00C90595" w:rsidRPr="008A71D2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BA87" w14:textId="77777777" w:rsidR="00AB572A" w:rsidRDefault="00AB572A" w:rsidP="00C90595">
      <w:pPr>
        <w:spacing w:after="0" w:line="240" w:lineRule="auto"/>
      </w:pPr>
      <w:r>
        <w:separator/>
      </w:r>
    </w:p>
  </w:endnote>
  <w:endnote w:type="continuationSeparator" w:id="0">
    <w:p w14:paraId="718BA7DC" w14:textId="77777777" w:rsidR="00AB572A" w:rsidRDefault="00AB572A" w:rsidP="00C9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8460" w14:textId="77777777" w:rsidR="00AB572A" w:rsidRDefault="00AB572A" w:rsidP="00C90595">
      <w:pPr>
        <w:spacing w:after="0" w:line="240" w:lineRule="auto"/>
      </w:pPr>
      <w:r>
        <w:separator/>
      </w:r>
    </w:p>
  </w:footnote>
  <w:footnote w:type="continuationSeparator" w:id="0">
    <w:p w14:paraId="43A41F0A" w14:textId="77777777" w:rsidR="00AB572A" w:rsidRDefault="00AB572A" w:rsidP="00C9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8"/>
      <w:gridCol w:w="3479"/>
      <w:gridCol w:w="2977"/>
    </w:tblGrid>
    <w:tr w:rsidR="00C90595" w14:paraId="2B37B485" w14:textId="77777777" w:rsidTr="00C90595">
      <w:trPr>
        <w:cantSplit/>
        <w:trHeight w:val="316"/>
      </w:trPr>
      <w:tc>
        <w:tcPr>
          <w:tcW w:w="2328" w:type="dxa"/>
          <w:vMerge w:val="restart"/>
          <w:vAlign w:val="center"/>
        </w:tcPr>
        <w:p w14:paraId="5DD0233B" w14:textId="3995A8A3" w:rsidR="00C90595" w:rsidRDefault="00C90595" w:rsidP="00C90595">
          <w:pPr>
            <w:rPr>
              <w:sz w:val="20"/>
            </w:rPr>
          </w:pPr>
          <w:r>
            <w:rPr>
              <w:noProof/>
              <w:lang w:eastAsia="es-CL"/>
            </w:rPr>
            <w:drawing>
              <wp:inline distT="0" distB="0" distL="0" distR="0" wp14:anchorId="3D735174" wp14:editId="0C08999F">
                <wp:extent cx="1389380" cy="915035"/>
                <wp:effectExtent l="0" t="0" r="127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380" cy="915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9" w:type="dxa"/>
          <w:vAlign w:val="center"/>
        </w:tcPr>
        <w:p w14:paraId="14E4807A" w14:textId="77777777" w:rsidR="00C90595" w:rsidRDefault="00C90595" w:rsidP="00C90595">
          <w:pPr>
            <w:ind w:left="-430" w:firstLine="430"/>
            <w:jc w:val="center"/>
            <w:rPr>
              <w:b/>
            </w:rPr>
          </w:pPr>
        </w:p>
      </w:tc>
      <w:tc>
        <w:tcPr>
          <w:tcW w:w="2977" w:type="dxa"/>
          <w:vAlign w:val="center"/>
        </w:tcPr>
        <w:p w14:paraId="1D218D55" w14:textId="5F4A1AE0" w:rsidR="00C90595" w:rsidRDefault="00C90595" w:rsidP="00C90595">
          <w:pPr>
            <w:rPr>
              <w:sz w:val="20"/>
            </w:rPr>
          </w:pPr>
        </w:p>
      </w:tc>
    </w:tr>
    <w:tr w:rsidR="00C90595" w14:paraId="1AA18350" w14:textId="77777777" w:rsidTr="00C90595">
      <w:trPr>
        <w:cantSplit/>
        <w:trHeight w:val="162"/>
      </w:trPr>
      <w:tc>
        <w:tcPr>
          <w:tcW w:w="2328" w:type="dxa"/>
          <w:vMerge/>
        </w:tcPr>
        <w:p w14:paraId="13152677" w14:textId="77777777" w:rsidR="00C90595" w:rsidRDefault="00C90595" w:rsidP="00C90595">
          <w:pPr>
            <w:rPr>
              <w:sz w:val="20"/>
            </w:rPr>
          </w:pPr>
        </w:p>
      </w:tc>
      <w:tc>
        <w:tcPr>
          <w:tcW w:w="3479" w:type="dxa"/>
          <w:vMerge w:val="restart"/>
        </w:tcPr>
        <w:p w14:paraId="2D715609" w14:textId="77777777" w:rsidR="00C90595" w:rsidRDefault="00C90595" w:rsidP="00C90595">
          <w:pPr>
            <w:pStyle w:val="Ttulo1"/>
            <w:tabs>
              <w:tab w:val="center" w:pos="3059"/>
            </w:tabs>
            <w:jc w:val="left"/>
          </w:pPr>
          <w:r>
            <w:tab/>
          </w:r>
        </w:p>
        <w:p w14:paraId="6FFE5096" w14:textId="77777777" w:rsidR="00C90595" w:rsidRPr="00C90595" w:rsidRDefault="00C90595" w:rsidP="00C90595">
          <w:pPr>
            <w:pStyle w:val="Ttulo1"/>
            <w:tabs>
              <w:tab w:val="center" w:pos="3059"/>
            </w:tabs>
            <w:rPr>
              <w:rFonts w:ascii="Verdana" w:hAnsi="Verdana"/>
            </w:rPr>
          </w:pPr>
          <w:r w:rsidRPr="00C90595">
            <w:rPr>
              <w:rFonts w:ascii="Verdana" w:hAnsi="Verdana"/>
            </w:rPr>
            <w:t>DERECHO A  SABER</w:t>
          </w:r>
        </w:p>
      </w:tc>
      <w:tc>
        <w:tcPr>
          <w:tcW w:w="2977" w:type="dxa"/>
          <w:vAlign w:val="center"/>
        </w:tcPr>
        <w:p w14:paraId="0A6688FA" w14:textId="35272B30" w:rsidR="00C90595" w:rsidRDefault="00C90595" w:rsidP="00C90595">
          <w:pPr>
            <w:rPr>
              <w:sz w:val="20"/>
            </w:rPr>
          </w:pPr>
        </w:p>
      </w:tc>
    </w:tr>
    <w:tr w:rsidR="00C90595" w14:paraId="5823F013" w14:textId="77777777" w:rsidTr="00C90595">
      <w:trPr>
        <w:cantSplit/>
        <w:trHeight w:val="162"/>
      </w:trPr>
      <w:tc>
        <w:tcPr>
          <w:tcW w:w="2328" w:type="dxa"/>
          <w:vMerge/>
        </w:tcPr>
        <w:p w14:paraId="41375926" w14:textId="77777777" w:rsidR="00C90595" w:rsidRDefault="00C90595" w:rsidP="00C90595">
          <w:pPr>
            <w:rPr>
              <w:sz w:val="20"/>
            </w:rPr>
          </w:pPr>
        </w:p>
      </w:tc>
      <w:tc>
        <w:tcPr>
          <w:tcW w:w="3479" w:type="dxa"/>
          <w:vMerge/>
          <w:vAlign w:val="center"/>
        </w:tcPr>
        <w:p w14:paraId="0363CC6B" w14:textId="77777777" w:rsidR="00C90595" w:rsidRDefault="00C90595" w:rsidP="00C90595">
          <w:pPr>
            <w:pStyle w:val="Ttulo1"/>
          </w:pPr>
        </w:p>
      </w:tc>
      <w:tc>
        <w:tcPr>
          <w:tcW w:w="2977" w:type="dxa"/>
          <w:vAlign w:val="center"/>
        </w:tcPr>
        <w:p w14:paraId="41F110F2" w14:textId="4AE8993C" w:rsidR="00C90595" w:rsidRDefault="00C90595" w:rsidP="0006468E">
          <w:pPr>
            <w:jc w:val="center"/>
            <w:rPr>
              <w:sz w:val="20"/>
            </w:rPr>
          </w:pPr>
        </w:p>
      </w:tc>
    </w:tr>
  </w:tbl>
  <w:p w14:paraId="73A2BCAA" w14:textId="77777777" w:rsidR="00C90595" w:rsidRDefault="00C905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3919"/>
    <w:multiLevelType w:val="hybridMultilevel"/>
    <w:tmpl w:val="1C601084"/>
    <w:lvl w:ilvl="0" w:tplc="978C505A">
      <w:numFmt w:val="bullet"/>
      <w:lvlText w:val="-"/>
      <w:lvlJc w:val="left"/>
      <w:pPr>
        <w:ind w:left="559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num w:numId="1" w16cid:durableId="125019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12"/>
    <w:rsid w:val="0006468E"/>
    <w:rsid w:val="000B50F4"/>
    <w:rsid w:val="0019490B"/>
    <w:rsid w:val="001D79AE"/>
    <w:rsid w:val="00282EF1"/>
    <w:rsid w:val="003B390F"/>
    <w:rsid w:val="00441849"/>
    <w:rsid w:val="00520FA4"/>
    <w:rsid w:val="00583F43"/>
    <w:rsid w:val="005F315F"/>
    <w:rsid w:val="006B5501"/>
    <w:rsid w:val="00724249"/>
    <w:rsid w:val="007656CF"/>
    <w:rsid w:val="008A71D2"/>
    <w:rsid w:val="00965AB6"/>
    <w:rsid w:val="00990B58"/>
    <w:rsid w:val="00A75317"/>
    <w:rsid w:val="00A87E62"/>
    <w:rsid w:val="00AA2FF8"/>
    <w:rsid w:val="00AB572A"/>
    <w:rsid w:val="00C90595"/>
    <w:rsid w:val="00C92693"/>
    <w:rsid w:val="00D12912"/>
    <w:rsid w:val="00E53229"/>
    <w:rsid w:val="00ED4C93"/>
    <w:rsid w:val="00ED7FF4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DE89E"/>
  <w15:chartTrackingRefBased/>
  <w15:docId w15:val="{495CD663-C112-402F-9824-730EE80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5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291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90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595"/>
  </w:style>
  <w:style w:type="paragraph" w:styleId="Piedepgina">
    <w:name w:val="footer"/>
    <w:basedOn w:val="Normal"/>
    <w:link w:val="PiedepginaCar"/>
    <w:unhideWhenUsed/>
    <w:rsid w:val="00C90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595"/>
  </w:style>
  <w:style w:type="character" w:customStyle="1" w:styleId="Ttulo1Car">
    <w:name w:val="Título 1 Car"/>
    <w:basedOn w:val="Fuentedeprrafopredeter"/>
    <w:link w:val="Ttulo1"/>
    <w:rsid w:val="00C9059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90595"/>
  </w:style>
  <w:style w:type="paragraph" w:styleId="NormalWeb">
    <w:name w:val="Normal (Web)"/>
    <w:basedOn w:val="Normal"/>
    <w:rsid w:val="00C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1B787506674448A0F7AA87D82D1CBE" ma:contentTypeVersion="0" ma:contentTypeDescription="Crear nuevo documento." ma:contentTypeScope="" ma:versionID="0606393823db07bbabc6f9d3a7f7c7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9CE47-9A37-4867-9F35-57ACC22BE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99BF1-8267-4A44-8005-996A58BB34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C225C3-9CFC-48F9-99A5-93778D052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Mena J</dc:creator>
  <cp:keywords/>
  <dc:description/>
  <cp:lastModifiedBy>Ricardo Alberto Pizarro Iturrieta</cp:lastModifiedBy>
  <cp:revision>2</cp:revision>
  <dcterms:created xsi:type="dcterms:W3CDTF">2024-03-24T23:50:00Z</dcterms:created>
  <dcterms:modified xsi:type="dcterms:W3CDTF">2024-03-24T23:50:00Z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0x010100E41B787506674448A0F7AA87D82D1CBE</vt:lpwstr>
  </property>
</Properties>
</file>